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91" w:rsidRDefault="007A581A" w:rsidP="00131991">
      <w:pPr>
        <w:spacing w:after="0" w:line="240" w:lineRule="auto"/>
        <w:ind w:left="4820" w:right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31991" w:rsidRDefault="00131991" w:rsidP="00131991">
      <w:pPr>
        <w:spacing w:after="0" w:line="240" w:lineRule="auto"/>
        <w:ind w:left="4820" w:right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131991" w:rsidRDefault="00131991" w:rsidP="00131991">
      <w:pPr>
        <w:spacing w:after="0" w:line="240" w:lineRule="auto"/>
        <w:ind w:left="4820" w:right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экологическому, </w:t>
      </w:r>
    </w:p>
    <w:p w:rsidR="00131991" w:rsidRDefault="00131991" w:rsidP="00131991">
      <w:pPr>
        <w:spacing w:after="0" w:line="240" w:lineRule="auto"/>
        <w:ind w:left="4820" w:right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технологическому </w:t>
      </w:r>
    </w:p>
    <w:p w:rsidR="00131991" w:rsidRDefault="00131991" w:rsidP="00131991">
      <w:pPr>
        <w:spacing w:after="0" w:line="240" w:lineRule="auto"/>
        <w:ind w:left="4820" w:right="5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атомному надзору </w:t>
      </w:r>
    </w:p>
    <w:p w:rsidR="00131991" w:rsidRDefault="00131991" w:rsidP="00131991">
      <w:pPr>
        <w:keepNext/>
        <w:keepLines/>
        <w:spacing w:after="0" w:line="240" w:lineRule="auto"/>
        <w:ind w:left="4820"/>
        <w:outlineLvl w:val="2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от «</w:t>
      </w:r>
      <w:r w:rsidR="0052319D">
        <w:rPr>
          <w:rFonts w:ascii="Times New Roman" w:eastAsiaTheme="majorEastAsia" w:hAnsi="Times New Roman" w:cs="Times New Roman"/>
          <w:bCs/>
          <w:sz w:val="28"/>
          <w:szCs w:val="28"/>
        </w:rPr>
        <w:t>21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» </w:t>
      </w:r>
      <w:r w:rsidR="0052319D">
        <w:rPr>
          <w:rFonts w:ascii="Times New Roman" w:eastAsiaTheme="majorEastAsia" w:hAnsi="Times New Roman" w:cs="Times New Roman"/>
          <w:bCs/>
          <w:sz w:val="28"/>
          <w:szCs w:val="28"/>
        </w:rPr>
        <w:t>июня</w:t>
      </w:r>
      <w:bookmarkStart w:id="0" w:name="_GoBack"/>
      <w:bookmarkEnd w:id="0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2019 года</w:t>
      </w:r>
      <w:r w:rsidR="006647C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№ </w:t>
      </w:r>
      <w:r w:rsidR="0052319D">
        <w:rPr>
          <w:rFonts w:ascii="Times New Roman" w:eastAsiaTheme="majorEastAsia" w:hAnsi="Times New Roman" w:cs="Times New Roman"/>
          <w:bCs/>
          <w:sz w:val="28"/>
          <w:szCs w:val="28"/>
        </w:rPr>
        <w:t>241</w:t>
      </w:r>
    </w:p>
    <w:p w:rsidR="00C52508" w:rsidRDefault="00C52508" w:rsidP="00C5250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F6" w:rsidRDefault="006A46F6" w:rsidP="00A24772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4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правоприменительной практике контрольно-надзорной деятельности в Федеральной службе по экологическому, технологическому </w:t>
      </w:r>
      <w:r w:rsidR="00A24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A4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атомному надзору </w:t>
      </w:r>
      <w:r w:rsidRPr="006A46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в области использования атомной энергии) 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</w:t>
      </w:r>
      <w:r w:rsidRPr="00FD01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реконструкции, капитального ремонта</w:t>
      </w:r>
      <w:r w:rsidR="006647C7" w:rsidRPr="00FD01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сноса</w:t>
      </w:r>
      <w:r w:rsidRPr="00FD01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объектов капитального </w:t>
      </w:r>
      <w:r w:rsidRPr="006A46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строительства за </w:t>
      </w:r>
      <w:r w:rsidR="003904F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3904F0" w:rsidRPr="003904F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04F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квартал </w:t>
      </w:r>
      <w:r w:rsidRPr="006A46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201</w:t>
      </w:r>
      <w:r w:rsidR="003904F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6A46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C8789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</w:p>
    <w:p w:rsidR="00C52508" w:rsidRPr="006A46F6" w:rsidRDefault="00C52508" w:rsidP="00A2477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6F6" w:rsidRPr="00FD01EC" w:rsidRDefault="00095595" w:rsidP="00FD01EC">
      <w:pPr>
        <w:spacing w:after="0" w:line="276" w:lineRule="auto"/>
        <w:ind w:right="57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A46F6" w:rsidRPr="00FD01EC" w:rsidRDefault="006A46F6" w:rsidP="00FD01E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EC">
        <w:rPr>
          <w:rFonts w:ascii="Times New Roman" w:eastAsia="Calibri" w:hAnsi="Times New Roman" w:cs="Times New Roman"/>
          <w:sz w:val="28"/>
          <w:szCs w:val="28"/>
        </w:rPr>
        <w:t>Целями обобщения и анализа правоприменительной практики являются:</w:t>
      </w:r>
    </w:p>
    <w:p w:rsidR="006A46F6" w:rsidRPr="00FD01EC" w:rsidRDefault="006A46F6" w:rsidP="00FD01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EC">
        <w:rPr>
          <w:rFonts w:ascii="Times New Roman" w:eastAsia="Calibri" w:hAnsi="Times New Roman" w:cs="Times New Roman"/>
          <w:sz w:val="28"/>
          <w:szCs w:val="28"/>
        </w:rPr>
        <w:t xml:space="preserve">обеспечение единства практики применения </w:t>
      </w:r>
      <w:r w:rsidR="00FC41C0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службой 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41C0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экологическому, технологическому и атомному надзору (далее – </w:t>
      </w:r>
      <w:r w:rsidRPr="00FD01EC">
        <w:rPr>
          <w:rFonts w:ascii="Times New Roman" w:eastAsia="Calibri" w:hAnsi="Times New Roman" w:cs="Times New Roman"/>
          <w:sz w:val="28"/>
          <w:szCs w:val="28"/>
        </w:rPr>
        <w:t>Ростехнадзор</w:t>
      </w:r>
      <w:r w:rsidR="00FC41C0" w:rsidRPr="00FD01E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FD01EC">
        <w:rPr>
          <w:rFonts w:ascii="Times New Roman" w:eastAsia="Calibri" w:hAnsi="Times New Roman" w:cs="Times New Roman"/>
          <w:sz w:val="28"/>
          <w:szCs w:val="28"/>
        </w:rPr>
        <w:t>федеральных законов и иных нормативных правовых актов Российской Федерации (далее – обязательные требования);</w:t>
      </w:r>
    </w:p>
    <w:p w:rsidR="006A46F6" w:rsidRPr="00FD01EC" w:rsidRDefault="006A46F6" w:rsidP="00FD01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EC">
        <w:rPr>
          <w:rFonts w:ascii="Times New Roman" w:eastAsia="Calibri" w:hAnsi="Times New Roman" w:cs="Times New Roman"/>
          <w:sz w:val="28"/>
          <w:szCs w:val="28"/>
        </w:rPr>
        <w:t>обеспечение доступности сведений о правоприменительной практике Ростехнадзора путем их публикации для сведения подконтрольных субъектов;</w:t>
      </w:r>
    </w:p>
    <w:p w:rsidR="006A46F6" w:rsidRPr="00FD01EC" w:rsidRDefault="006A46F6" w:rsidP="00FD01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EC">
        <w:rPr>
          <w:rFonts w:ascii="Times New Roman" w:eastAsia="Calibri" w:hAnsi="Times New Roman" w:cs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6A46F6" w:rsidRPr="00FD01EC" w:rsidRDefault="006A46F6" w:rsidP="00FD01E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EC">
        <w:rPr>
          <w:rFonts w:ascii="Times New Roman" w:eastAsia="Calibri" w:hAnsi="Times New Roman" w:cs="Times New Roman"/>
          <w:sz w:val="28"/>
          <w:szCs w:val="28"/>
        </w:rPr>
        <w:t>Задачами обобщения и анализа правоприменительной практики являются:</w:t>
      </w:r>
    </w:p>
    <w:p w:rsidR="006A46F6" w:rsidRPr="00FD01EC" w:rsidRDefault="006A46F6" w:rsidP="00FD01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EC">
        <w:rPr>
          <w:rFonts w:ascii="Times New Roman" w:eastAsia="Calibri" w:hAnsi="Times New Roman" w:cs="Times New Roman"/>
          <w:sz w:val="28"/>
          <w:szCs w:val="28"/>
        </w:rPr>
        <w:t>выявление проблемных вопросов</w:t>
      </w:r>
      <w:r w:rsidR="000E24CB" w:rsidRPr="00FD01EC">
        <w:rPr>
          <w:rFonts w:ascii="Times New Roman" w:eastAsia="Calibri" w:hAnsi="Times New Roman" w:cs="Times New Roman"/>
          <w:sz w:val="28"/>
          <w:szCs w:val="28"/>
        </w:rPr>
        <w:t>,</w:t>
      </w:r>
      <w:r w:rsidRPr="00FD0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1C0" w:rsidRPr="00FD01EC"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r w:rsidRPr="00FD01EC">
        <w:rPr>
          <w:rFonts w:ascii="Times New Roman" w:eastAsia="Calibri" w:hAnsi="Times New Roman" w:cs="Times New Roman"/>
          <w:sz w:val="28"/>
          <w:szCs w:val="28"/>
        </w:rPr>
        <w:t>примен</w:t>
      </w:r>
      <w:r w:rsidR="00FC41C0" w:rsidRPr="00FD01EC">
        <w:rPr>
          <w:rFonts w:ascii="Times New Roman" w:eastAsia="Calibri" w:hAnsi="Times New Roman" w:cs="Times New Roman"/>
          <w:sz w:val="28"/>
          <w:szCs w:val="28"/>
        </w:rPr>
        <w:t xml:space="preserve">ения </w:t>
      </w:r>
      <w:r w:rsidRPr="00FD01EC">
        <w:rPr>
          <w:rFonts w:ascii="Times New Roman" w:eastAsia="Calibri" w:hAnsi="Times New Roman" w:cs="Times New Roman"/>
          <w:sz w:val="28"/>
          <w:szCs w:val="28"/>
        </w:rPr>
        <w:t>Ростехнадзором обязательных требований;</w:t>
      </w:r>
    </w:p>
    <w:p w:rsidR="006A46F6" w:rsidRPr="00FD01EC" w:rsidRDefault="006A46F6" w:rsidP="00FD01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EC">
        <w:rPr>
          <w:rFonts w:ascii="Times New Roman" w:eastAsia="Calibri" w:hAnsi="Times New Roman" w:cs="Times New Roman"/>
          <w:sz w:val="28"/>
          <w:szCs w:val="28"/>
        </w:rPr>
        <w:t xml:space="preserve">выработка с привлечением широкого круга заинтересованных лиц оптимальных решений проблемных вопросов правоприменительной практики </w:t>
      </w:r>
      <w:r w:rsidR="00D944A8" w:rsidRPr="00FD01EC">
        <w:rPr>
          <w:rFonts w:ascii="Times New Roman" w:eastAsia="Calibri" w:hAnsi="Times New Roman" w:cs="Times New Roman"/>
          <w:sz w:val="28"/>
          <w:szCs w:val="28"/>
        </w:rPr>
        <w:br/>
      </w:r>
      <w:r w:rsidRPr="00FD01EC">
        <w:rPr>
          <w:rFonts w:ascii="Times New Roman" w:eastAsia="Calibri" w:hAnsi="Times New Roman" w:cs="Times New Roman"/>
          <w:sz w:val="28"/>
          <w:szCs w:val="28"/>
        </w:rPr>
        <w:t>и их реализация;</w:t>
      </w:r>
    </w:p>
    <w:p w:rsidR="006A46F6" w:rsidRPr="00FD01EC" w:rsidRDefault="006A46F6" w:rsidP="00FD01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EC">
        <w:rPr>
          <w:rFonts w:ascii="Times New Roman" w:eastAsia="Calibri" w:hAnsi="Times New Roman" w:cs="Times New Roman"/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6A46F6" w:rsidRPr="00FD01EC" w:rsidRDefault="006A46F6" w:rsidP="00FD01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EC">
        <w:rPr>
          <w:rFonts w:ascii="Times New Roman" w:eastAsia="Calibri" w:hAnsi="Times New Roman" w:cs="Times New Roman"/>
          <w:sz w:val="28"/>
          <w:szCs w:val="28"/>
        </w:rPr>
        <w:t>выявление избыточных контрольно-надзорных функций, подготовка</w:t>
      </w:r>
      <w:r w:rsidRPr="00FD01EC">
        <w:rPr>
          <w:rFonts w:ascii="Times New Roman" w:eastAsia="Calibri" w:hAnsi="Times New Roman" w:cs="Times New Roman"/>
          <w:sz w:val="28"/>
          <w:szCs w:val="28"/>
        </w:rPr>
        <w:br/>
        <w:t>и внесение предложений по их устранению;</w:t>
      </w:r>
    </w:p>
    <w:p w:rsidR="006A46F6" w:rsidRPr="00FD01EC" w:rsidRDefault="006A46F6" w:rsidP="00FD01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EC">
        <w:rPr>
          <w:rFonts w:ascii="Times New Roman" w:eastAsia="Calibri" w:hAnsi="Times New Roman" w:cs="Times New Roman"/>
          <w:sz w:val="28"/>
          <w:szCs w:val="28"/>
        </w:rPr>
        <w:t>подготовка предложений по совершенствованию законодательства;</w:t>
      </w:r>
    </w:p>
    <w:p w:rsidR="006A46F6" w:rsidRPr="00FD01EC" w:rsidRDefault="006A46F6" w:rsidP="00FD01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EC">
        <w:rPr>
          <w:rFonts w:ascii="Times New Roman" w:eastAsia="Calibri" w:hAnsi="Times New Roman" w:cs="Times New Roman"/>
          <w:sz w:val="28"/>
          <w:szCs w:val="28"/>
        </w:rPr>
        <w:lastRenderedPageBreak/>
        <w:t>выявление типичных нарушений обязательных требований</w:t>
      </w:r>
      <w:r w:rsidRPr="00FD01EC">
        <w:rPr>
          <w:rFonts w:ascii="Times New Roman" w:eastAsia="Calibri" w:hAnsi="Times New Roman" w:cs="Times New Roman"/>
          <w:sz w:val="28"/>
          <w:szCs w:val="28"/>
        </w:rPr>
        <w:br/>
        <w:t xml:space="preserve">с их классификацией по тяжести последствий (размеру причинённого вреда) </w:t>
      </w:r>
      <w:r w:rsidRPr="00FD01EC">
        <w:rPr>
          <w:rFonts w:ascii="Times New Roman" w:eastAsia="Calibri" w:hAnsi="Times New Roman" w:cs="Times New Roman"/>
          <w:sz w:val="28"/>
          <w:szCs w:val="28"/>
        </w:rPr>
        <w:br/>
        <w:t xml:space="preserve">и подготовка предложений по реализации профилактических мероприятий                         для их предупреждения. </w:t>
      </w:r>
    </w:p>
    <w:p w:rsidR="006A46F6" w:rsidRPr="00FD01EC" w:rsidRDefault="00C64915" w:rsidP="00FD01EC">
      <w:pPr>
        <w:keepNext/>
        <w:keepLines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Toc486346392"/>
      <w:r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0E24CB"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едеральн</w:t>
      </w:r>
      <w:r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="000E24CB"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6A46F6"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осударственн</w:t>
      </w:r>
      <w:r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="006A46F6"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строительн</w:t>
      </w:r>
      <w:r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="006A46F6"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надзор</w:t>
      </w:r>
      <w:bookmarkEnd w:id="1"/>
      <w:r w:rsidR="006A46F6"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24CB"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 исключением федерального государственного строительного надзора в области</w:t>
      </w:r>
      <w:r w:rsidR="00095595"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использования атомной энергии) и федеральн</w:t>
      </w:r>
      <w:r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="00095595"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</w:t>
      </w:r>
      <w:r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ый </w:t>
      </w:r>
      <w:r w:rsidR="00095595"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надзор </w:t>
      </w:r>
      <w:r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95595" w:rsidRPr="00FD0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деятельностью саморегулируемых организаций в области инженерных </w:t>
      </w:r>
      <w:r w:rsidR="00095595" w:rsidRPr="00FD01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изысканий, архитектурно-строительного проектирования, </w:t>
      </w:r>
      <w:r w:rsidR="006647C7" w:rsidRPr="00FD01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строительства, </w:t>
      </w:r>
      <w:r w:rsidR="00095595" w:rsidRPr="00FD01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реконструкции, капитального ремонта</w:t>
      </w:r>
      <w:r w:rsidR="006647C7" w:rsidRPr="00FD01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сноса</w:t>
      </w:r>
      <w:r w:rsidR="00095595" w:rsidRPr="00FD01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объектов капитального строительства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="00C64915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 применяются следующие основные нормативные правовые акты: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2004 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191-ФЗ «О введении в действие Градостроительного кодекса Российской Федерации»;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26 декабря 2008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0E24CB" w:rsidRPr="00FD01EC" w:rsidRDefault="00095595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0E24CB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2009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24CB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384 «Технический регламент 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24CB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зданий и сооружений»;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22 июля 2008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123-ФЗ «Технический регламент 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пожарной безопасности»;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23 ноября 2009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261-ФЗ «Об энергосбережении 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повышении энергетической эффективности и о внесении изменений 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30 марта 1999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52-ФЗ «О санитарно-эпидемиологическом благополучии населения»;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10 января 2002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7-ФЗ «Об охране окружающей среды»;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 декабря 1994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69-ФЗ «О пожарной безопасности»;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 февраля 2006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 «О государственном строительном надзоре в Российской Федерации»; 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 декабря </w:t>
      </w:r>
      <w:r w:rsidR="00095595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закона «Технический регламент о безопасности зданий 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сооружений»;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апреля 2012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47C7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390 «Правила противопожарного режима»;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21 июня 2010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595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 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государственного надзора за деятельностью саморегулируемых организаций применяются следующие основные законодательные и нормативные правовые акты: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 декабря 2007 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315-ФЗ «О саморегулируемых организациях»;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12 октября 1996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7-ФЗ «О некоммерческих организациях»;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191-ФЗ «О введении в действие Градостроительного кодекса Российской Федерации»;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26 декабря 2008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22 ноября 2012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1202 «Об утверждении Положения о государственном надзоре за деятельностью саморегулируемых организаций»;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27 сентября 2016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970 «О требованиях к кредитным организациям, в которых допускается размещать средства компенсационных фондов саморегулируемых организаций </w:t>
      </w:r>
      <w:r w:rsidR="0037063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19 апреля 2017 </w:t>
      </w:r>
      <w:r w:rsidR="00C5250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63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469 «Об утверждении Правил размещения и (или) инвестирования средств компенсационного фонда возмещения вреда саморегулируемой организации </w:t>
      </w:r>
      <w:r w:rsidR="0030751A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строительства».</w:t>
      </w:r>
    </w:p>
    <w:p w:rsidR="006647C7" w:rsidRPr="00FD01EC" w:rsidRDefault="006647C7" w:rsidP="00FD01EC">
      <w:pPr>
        <w:spacing w:after="0" w:line="276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A581A">
        <w:rPr>
          <w:rFonts w:ascii="Times New Roman" w:hAnsi="Times New Roman"/>
          <w:sz w:val="28"/>
          <w:szCs w:val="28"/>
          <w:lang w:val="en-US"/>
        </w:rPr>
        <w:t>I</w:t>
      </w:r>
      <w:r w:rsidR="007A581A">
        <w:rPr>
          <w:rFonts w:ascii="Times New Roman" w:hAnsi="Times New Roman"/>
          <w:sz w:val="28"/>
          <w:szCs w:val="28"/>
        </w:rPr>
        <w:t xml:space="preserve"> квартал </w:t>
      </w: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года территориальными органами Ростехнадзора в рамках осуществления федерального государственного строительного надзора проведено 2582 проверки, из них 740 – по программам проведения проверок, 1842 по иным основаниям. По результатам 1350 проверок не выявлено нарушений, </w:t>
      </w: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результатам 1233 проверок выявлено 12724 нарушений. Сотрудниками Ростехнадзора составлено 1835 протоколов об административных правонарушениях, вынесено 1489 постановлений о привлечении индивидуальных предпринимателей, юридических и должностных лиц к административной ответственности, из них – 240 в виде предупреждения, 1246 </w:t>
      </w:r>
      <w:r w:rsidR="00484F7E"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виде штрафа </w:t>
      </w: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3 в виде административного приостановления деятельности.</w:t>
      </w:r>
    </w:p>
    <w:p w:rsidR="006647C7" w:rsidRPr="00FD01EC" w:rsidRDefault="006647C7" w:rsidP="00FD01EC">
      <w:pPr>
        <w:spacing w:after="0" w:line="276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общего числа нарушений, выявленных территориальными органами Ростехнадзора, за </w:t>
      </w:r>
      <w:r w:rsidR="00484F7E">
        <w:rPr>
          <w:rFonts w:ascii="Times New Roman" w:hAnsi="Times New Roman"/>
          <w:sz w:val="28"/>
          <w:szCs w:val="28"/>
          <w:lang w:val="en-US"/>
        </w:rPr>
        <w:t>I</w:t>
      </w:r>
      <w:r w:rsidR="00484F7E">
        <w:rPr>
          <w:rFonts w:ascii="Times New Roman" w:hAnsi="Times New Roman"/>
          <w:sz w:val="28"/>
          <w:szCs w:val="28"/>
        </w:rPr>
        <w:t xml:space="preserve"> квартал </w:t>
      </w: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года: </w:t>
      </w:r>
    </w:p>
    <w:p w:rsidR="006647C7" w:rsidRPr="00FD01EC" w:rsidRDefault="006647C7" w:rsidP="00FD01EC">
      <w:pPr>
        <w:spacing w:after="0" w:line="276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>7065 - нарушения требований проектной документации;</w:t>
      </w:r>
    </w:p>
    <w:p w:rsidR="006647C7" w:rsidRPr="00FD01EC" w:rsidRDefault="006647C7" w:rsidP="00FD01EC">
      <w:pPr>
        <w:spacing w:after="0" w:line="276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>1874 - требований технических регламентов;</w:t>
      </w:r>
    </w:p>
    <w:p w:rsidR="006647C7" w:rsidRPr="00FD01EC" w:rsidRDefault="006647C7" w:rsidP="00FD01EC">
      <w:pPr>
        <w:spacing w:after="0" w:line="276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>650 - нарушений установленного порядка строительства;</w:t>
      </w:r>
    </w:p>
    <w:p w:rsidR="006647C7" w:rsidRPr="00FD01EC" w:rsidRDefault="006647C7" w:rsidP="00FD01EC">
      <w:pPr>
        <w:spacing w:after="0" w:line="276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>1718 - требований к ведению исполнительной документации;</w:t>
      </w:r>
    </w:p>
    <w:p w:rsidR="006647C7" w:rsidRPr="00FD01EC" w:rsidRDefault="006647C7" w:rsidP="00FD01EC">
      <w:pPr>
        <w:spacing w:after="0" w:line="276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>416 - требований в области охраны окружающей среды;</w:t>
      </w:r>
    </w:p>
    <w:p w:rsidR="006647C7" w:rsidRPr="00FD01EC" w:rsidRDefault="006647C7" w:rsidP="00FD01EC">
      <w:pPr>
        <w:spacing w:after="0" w:line="276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>300 – санитарно-эпидемиологических требований;</w:t>
      </w:r>
    </w:p>
    <w:p w:rsidR="006647C7" w:rsidRPr="00FD01EC" w:rsidRDefault="006647C7" w:rsidP="00FD01EC">
      <w:pPr>
        <w:spacing w:after="0" w:line="276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EC">
        <w:rPr>
          <w:rFonts w:ascii="Times New Roman" w:hAnsi="Times New Roman" w:cs="Times New Roman"/>
          <w:color w:val="000000" w:themeColor="text1"/>
          <w:sz w:val="28"/>
          <w:szCs w:val="28"/>
        </w:rPr>
        <w:t>776 – требований пожарной безопасности.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осуществления профилактики нарушений провод</w:t>
      </w:r>
      <w:r w:rsidR="00AA4E47" w:rsidRPr="00FD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ились </w:t>
      </w:r>
      <w:r w:rsidRPr="00FD0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рабочие 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совещания с руководителями саморегулируемых организаций по процедуре подтверждения соответствия саморегулируемых организаций требованиям законодательства Российской Федерации о градостроительной деятельности </w:t>
      </w:r>
      <w:r w:rsidR="0037063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3.3 Федерального закона от 29 декабря 2004 г</w:t>
      </w:r>
      <w:r w:rsidR="00484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3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191-ФЗ «О введении в действие Градостроительного кодекса Российской Федерации» и </w:t>
      </w:r>
      <w:r w:rsidR="005155DB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внеплановых проверок саморегулируемых организаций во исполнение поручения Заместителя Председателя Правительства Российской Федерации Д.Н. Козака от 13 сентября 2017 г</w:t>
      </w:r>
      <w:r w:rsidR="00484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ДК-П9-6031 </w:t>
      </w:r>
      <w:r w:rsidR="005155DB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проверке исполнения саморегулируемыми организациями, основанными </w:t>
      </w:r>
      <w:r w:rsidR="005155DB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членстве лиц, осуществляющих строительство или подготовку проектной документации или выполняющих инженерные изыскания, требований законодательства, регулирующего деятельность таких организаций.</w:t>
      </w: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Ростехнадзора по адресу http://www.gosnadzor.ru/building/inspect/FAQ размещены и поддерживаются </w:t>
      </w:r>
      <w:r w:rsidR="00D944A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актуальном состоянии ответы на часто задаваемые вопросы, связанные </w:t>
      </w:r>
      <w:r w:rsidR="00D944A8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законодательства о саморегулируемых организациях.</w:t>
      </w:r>
    </w:p>
    <w:p w:rsidR="00B96A4D" w:rsidRPr="00FD01EC" w:rsidRDefault="00B96A4D" w:rsidP="00FD01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hAnsi="Times New Roman" w:cs="Times New Roman"/>
          <w:sz w:val="28"/>
          <w:szCs w:val="28"/>
        </w:rPr>
        <w:lastRenderedPageBreak/>
        <w:t xml:space="preserve">В ходе анализа правоприменительной практики контрольно-надзорной деятельности устаревших, дублирующих и избыточных обязательных требований  в сфере </w:t>
      </w:r>
      <w:r w:rsidRPr="00FD01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федерального государственного строительного надзора </w:t>
      </w:r>
      <w:r w:rsidR="006647C7" w:rsidRPr="00FD01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01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(за исключением вопросов федерального государственного строительного надзора в области использования атомной энергии) 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7"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1EC">
        <w:rPr>
          <w:rFonts w:ascii="Times New Roman" w:hAnsi="Times New Roman" w:cs="Times New Roman"/>
          <w:sz w:val="28"/>
          <w:szCs w:val="28"/>
        </w:rPr>
        <w:t>не выявлено.</w:t>
      </w:r>
    </w:p>
    <w:p w:rsidR="00B96A4D" w:rsidRPr="00FD01EC" w:rsidRDefault="00B96A4D" w:rsidP="00FD01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96A4D" w:rsidRPr="00FD01EC" w:rsidRDefault="00B96A4D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CB" w:rsidRPr="00FD01EC" w:rsidRDefault="000E24CB" w:rsidP="00FD01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24CB" w:rsidRPr="00FD01EC" w:rsidSect="005313E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63" w:rsidRDefault="00B15D63">
      <w:pPr>
        <w:spacing w:after="0" w:line="240" w:lineRule="auto"/>
      </w:pPr>
      <w:r>
        <w:separator/>
      </w:r>
    </w:p>
  </w:endnote>
  <w:endnote w:type="continuationSeparator" w:id="0">
    <w:p w:rsidR="00B15D63" w:rsidRDefault="00B1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63" w:rsidRDefault="00B15D63">
      <w:pPr>
        <w:spacing w:after="0" w:line="240" w:lineRule="auto"/>
      </w:pPr>
      <w:r>
        <w:separator/>
      </w:r>
    </w:p>
  </w:footnote>
  <w:footnote w:type="continuationSeparator" w:id="0">
    <w:p w:rsidR="00B15D63" w:rsidRDefault="00B1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0261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C08A9" w:rsidRPr="00FE16FB" w:rsidRDefault="00D944A8">
        <w:pPr>
          <w:pStyle w:val="a3"/>
          <w:jc w:val="center"/>
          <w:rPr>
            <w:rFonts w:ascii="Times New Roman" w:hAnsi="Times New Roman"/>
          </w:rPr>
        </w:pPr>
        <w:r w:rsidRPr="00FE16FB">
          <w:rPr>
            <w:rFonts w:ascii="Times New Roman" w:hAnsi="Times New Roman"/>
          </w:rPr>
          <w:fldChar w:fldCharType="begin"/>
        </w:r>
        <w:r w:rsidRPr="00FE16FB">
          <w:rPr>
            <w:rFonts w:ascii="Times New Roman" w:hAnsi="Times New Roman"/>
          </w:rPr>
          <w:instrText>PAGE   \* MERGEFORMAT</w:instrText>
        </w:r>
        <w:r w:rsidRPr="00FE16FB">
          <w:rPr>
            <w:rFonts w:ascii="Times New Roman" w:hAnsi="Times New Roman"/>
          </w:rPr>
          <w:fldChar w:fldCharType="separate"/>
        </w:r>
        <w:r w:rsidR="0052319D">
          <w:rPr>
            <w:rFonts w:ascii="Times New Roman" w:hAnsi="Times New Roman"/>
            <w:noProof/>
          </w:rPr>
          <w:t>5</w:t>
        </w:r>
        <w:r w:rsidRPr="00FE16FB">
          <w:rPr>
            <w:rFonts w:ascii="Times New Roman" w:hAnsi="Times New Roman"/>
          </w:rPr>
          <w:fldChar w:fldCharType="end"/>
        </w:r>
      </w:p>
    </w:sdtContent>
  </w:sdt>
  <w:p w:rsidR="007C08A9" w:rsidRDefault="00B15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F6"/>
    <w:rsid w:val="00095595"/>
    <w:rsid w:val="000E24CB"/>
    <w:rsid w:val="00131991"/>
    <w:rsid w:val="00272ABA"/>
    <w:rsid w:val="002B6610"/>
    <w:rsid w:val="002C5E55"/>
    <w:rsid w:val="002D419A"/>
    <w:rsid w:val="0030751A"/>
    <w:rsid w:val="00370638"/>
    <w:rsid w:val="003904F0"/>
    <w:rsid w:val="003B6015"/>
    <w:rsid w:val="0046332A"/>
    <w:rsid w:val="00484F7E"/>
    <w:rsid w:val="005155DB"/>
    <w:rsid w:val="0052319D"/>
    <w:rsid w:val="00573DC3"/>
    <w:rsid w:val="005767D6"/>
    <w:rsid w:val="005C78E6"/>
    <w:rsid w:val="005F7208"/>
    <w:rsid w:val="006647C7"/>
    <w:rsid w:val="0068277A"/>
    <w:rsid w:val="006A46F6"/>
    <w:rsid w:val="007A581A"/>
    <w:rsid w:val="007D2E29"/>
    <w:rsid w:val="007E2244"/>
    <w:rsid w:val="00836181"/>
    <w:rsid w:val="00842B1F"/>
    <w:rsid w:val="008F1874"/>
    <w:rsid w:val="0091545B"/>
    <w:rsid w:val="0093001D"/>
    <w:rsid w:val="00A24772"/>
    <w:rsid w:val="00AA4E47"/>
    <w:rsid w:val="00AB6A77"/>
    <w:rsid w:val="00AC71D1"/>
    <w:rsid w:val="00B15D63"/>
    <w:rsid w:val="00B96A4D"/>
    <w:rsid w:val="00BC08B2"/>
    <w:rsid w:val="00C52508"/>
    <w:rsid w:val="00C64915"/>
    <w:rsid w:val="00C87898"/>
    <w:rsid w:val="00D92D22"/>
    <w:rsid w:val="00D944A8"/>
    <w:rsid w:val="00DF6075"/>
    <w:rsid w:val="00E611BC"/>
    <w:rsid w:val="00EB5C8E"/>
    <w:rsid w:val="00FC41C0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6F6"/>
  </w:style>
  <w:style w:type="table" w:styleId="a5">
    <w:name w:val="Table Grid"/>
    <w:basedOn w:val="a1"/>
    <w:uiPriority w:val="59"/>
    <w:rsid w:val="006A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772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904F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904F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904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46F6"/>
  </w:style>
  <w:style w:type="table" w:styleId="a5">
    <w:name w:val="Table Grid"/>
    <w:basedOn w:val="a1"/>
    <w:uiPriority w:val="59"/>
    <w:rsid w:val="006A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772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904F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904F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90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40CD-1E99-428C-9AE9-A438135B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Багзин Сергей Михайлович</dc:creator>
  <cp:lastModifiedBy>UserRTN</cp:lastModifiedBy>
  <cp:revision>6</cp:revision>
  <cp:lastPrinted>2018-05-22T07:07:00Z</cp:lastPrinted>
  <dcterms:created xsi:type="dcterms:W3CDTF">2019-05-31T06:07:00Z</dcterms:created>
  <dcterms:modified xsi:type="dcterms:W3CDTF">2019-06-24T11:02:00Z</dcterms:modified>
</cp:coreProperties>
</file>